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AD" w:rsidRDefault="000843FD" w:rsidP="0026524B">
      <w:pPr>
        <w:pStyle w:val="Heading1"/>
        <w:spacing w:before="0"/>
      </w:pPr>
      <w:r>
        <w:t>Gas Laws Simulation Lab</w:t>
      </w:r>
      <w:r w:rsidR="003D1ED1">
        <w:tab/>
      </w:r>
      <w:r w:rsidR="003D1ED1">
        <w:tab/>
      </w:r>
      <w:r w:rsidR="003D1ED1">
        <w:tab/>
      </w:r>
      <w:r w:rsidR="003D1ED1">
        <w:tab/>
      </w:r>
      <w:r w:rsidR="003D1ED1">
        <w:tab/>
      </w:r>
      <w:r w:rsidR="003D1ED1">
        <w:tab/>
      </w:r>
      <w:r w:rsidR="003D1ED1">
        <w:tab/>
        <w:t>Names:</w:t>
      </w:r>
    </w:p>
    <w:p w:rsidR="000843FD" w:rsidRDefault="000843FD" w:rsidP="0026524B">
      <w:pPr>
        <w:pStyle w:val="ListParagraph"/>
        <w:numPr>
          <w:ilvl w:val="0"/>
          <w:numId w:val="1"/>
        </w:numPr>
        <w:ind w:right="-1170"/>
      </w:pPr>
      <w:r>
        <w:t xml:space="preserve">Go the </w:t>
      </w:r>
      <w:r w:rsidR="00481FDB">
        <w:t xml:space="preserve">assignment </w:t>
      </w:r>
      <w:r w:rsidR="006A12A2">
        <w:t xml:space="preserve">on the </w:t>
      </w:r>
      <w:r w:rsidR="00481FDB">
        <w:t>Canvas for today called</w:t>
      </w:r>
      <w:r>
        <w:t xml:space="preserve">. </w:t>
      </w:r>
      <w:r w:rsidR="00902283" w:rsidRPr="00902283">
        <w:rPr>
          <w:b/>
          <w:u w:val="single"/>
        </w:rPr>
        <w:t>Gas Simulation Lab</w:t>
      </w:r>
    </w:p>
    <w:p w:rsidR="00AA1376" w:rsidRPr="00AA1376" w:rsidRDefault="00481FDB" w:rsidP="0026524B">
      <w:pPr>
        <w:pStyle w:val="ListParagraph"/>
        <w:numPr>
          <w:ilvl w:val="0"/>
          <w:numId w:val="1"/>
        </w:numPr>
        <w:ind w:right="-1170"/>
        <w:rPr>
          <w:i/>
        </w:rPr>
      </w:pPr>
      <w:r>
        <w:t>When you open the simulations, r</w:t>
      </w:r>
      <w:r w:rsidR="00AA1376">
        <w:t xml:space="preserve">un on Google Chrome it will work better, and just hit “Run It”. </w:t>
      </w:r>
    </w:p>
    <w:p w:rsidR="001D3FEF" w:rsidRPr="001D3FEF" w:rsidRDefault="003F51C4" w:rsidP="0026524B">
      <w:pPr>
        <w:pStyle w:val="ListParagraph"/>
        <w:numPr>
          <w:ilvl w:val="0"/>
          <w:numId w:val="1"/>
        </w:numPr>
        <w:ind w:right="-1170"/>
        <w:rPr>
          <w:i/>
        </w:rPr>
      </w:pPr>
      <w:r>
        <w:t>For a few minutes get familiar with the program by p</w:t>
      </w:r>
      <w:r w:rsidR="006A12A2">
        <w:t>ump</w:t>
      </w:r>
      <w:r>
        <w:t>ing</w:t>
      </w:r>
      <w:r w:rsidR="006A12A2">
        <w:t xml:space="preserve"> particles into the chamber and experiment</w:t>
      </w:r>
      <w:r>
        <w:t>ing</w:t>
      </w:r>
      <w:r w:rsidR="006A12A2">
        <w:t xml:space="preserve"> with the simulation, trying out different things and getting familiar with the program.  </w:t>
      </w:r>
      <w:r w:rsidR="006A12A2" w:rsidRPr="006A12A2">
        <w:rPr>
          <w:i/>
        </w:rPr>
        <w:t>(Try to move, click and manipulate everything on the screen)</w:t>
      </w:r>
      <w:r>
        <w:rPr>
          <w:i/>
        </w:rPr>
        <w:t xml:space="preserve"> </w:t>
      </w:r>
      <w:r w:rsidRPr="003F51C4">
        <w:rPr>
          <w:b/>
        </w:rPr>
        <w:t>ONLY DO THIS FOR ABOUT 5 MINUTES</w:t>
      </w:r>
    </w:p>
    <w:p w:rsidR="006A12A2" w:rsidRDefault="006A12A2" w:rsidP="008A3B73">
      <w:pPr>
        <w:pStyle w:val="Heading2"/>
        <w:ind w:right="-1170"/>
      </w:pPr>
      <w:r w:rsidRPr="006A12A2">
        <w:t>Task 1</w:t>
      </w:r>
      <w:r w:rsidR="00CB0939">
        <w:t xml:space="preserve">  </w:t>
      </w:r>
      <w:r w:rsidR="00CB0939">
        <w:tab/>
      </w:r>
      <w:r w:rsidR="0026524B">
        <w:t>12PTS</w:t>
      </w:r>
      <w:r w:rsidR="004414B0" w:rsidRPr="004414B0">
        <w:rPr>
          <w:sz w:val="24"/>
          <w:szCs w:val="24"/>
        </w:rPr>
        <w:t xml:space="preserve"> </w:t>
      </w:r>
      <w:r w:rsidR="004414B0">
        <w:rPr>
          <w:sz w:val="24"/>
          <w:szCs w:val="24"/>
        </w:rPr>
        <w:tab/>
      </w:r>
      <w:r w:rsidR="004414B0">
        <w:rPr>
          <w:sz w:val="24"/>
          <w:szCs w:val="24"/>
        </w:rPr>
        <w:tab/>
      </w:r>
      <w:r w:rsidR="004414B0">
        <w:rPr>
          <w:sz w:val="24"/>
          <w:szCs w:val="24"/>
        </w:rPr>
        <w:tab/>
      </w:r>
      <w:r w:rsidR="004414B0" w:rsidRPr="00FA49DC">
        <w:rPr>
          <w:sz w:val="24"/>
          <w:szCs w:val="24"/>
        </w:rPr>
        <w:t>DON’T FORGET TO RESET AFTER EACH SET</w:t>
      </w:r>
    </w:p>
    <w:p w:rsidR="00613309" w:rsidRPr="00613309" w:rsidRDefault="00613309" w:rsidP="0026524B">
      <w:pPr>
        <w:pStyle w:val="ListParagraph"/>
        <w:numPr>
          <w:ilvl w:val="0"/>
          <w:numId w:val="2"/>
        </w:numPr>
        <w:ind w:right="-1170"/>
      </w:pPr>
      <w:r w:rsidRPr="00613309">
        <w:t>Reset the simulation</w:t>
      </w:r>
    </w:p>
    <w:p w:rsidR="00613309" w:rsidRPr="00613309" w:rsidRDefault="00613309" w:rsidP="0026524B">
      <w:pPr>
        <w:pStyle w:val="ListParagraph"/>
        <w:numPr>
          <w:ilvl w:val="0"/>
          <w:numId w:val="2"/>
        </w:numPr>
        <w:ind w:right="-1170"/>
      </w:pPr>
      <w:r w:rsidRPr="00613309">
        <w:t xml:space="preserve">Pump some particles into the chamber. </w:t>
      </w:r>
    </w:p>
    <w:p w:rsidR="00613309" w:rsidRPr="00613309" w:rsidRDefault="00613309" w:rsidP="0026524B">
      <w:pPr>
        <w:pStyle w:val="ListParagraph"/>
        <w:numPr>
          <w:ilvl w:val="0"/>
          <w:numId w:val="2"/>
        </w:numPr>
        <w:ind w:right="-1170"/>
      </w:pPr>
      <w:r w:rsidRPr="00613309">
        <w:t xml:space="preserve">Set gravity to the midpoint of the setting. </w:t>
      </w:r>
    </w:p>
    <w:p w:rsidR="00613309" w:rsidRPr="00613309" w:rsidRDefault="00613309" w:rsidP="0026524B">
      <w:pPr>
        <w:pStyle w:val="ListParagraph"/>
        <w:numPr>
          <w:ilvl w:val="0"/>
          <w:numId w:val="2"/>
        </w:numPr>
        <w:ind w:right="-1170"/>
      </w:pPr>
      <w:r w:rsidRPr="00613309">
        <w:t>Keep all variables constant (don’t mix particles, change gravity, etc…)</w:t>
      </w:r>
    </w:p>
    <w:p w:rsidR="006A12A2" w:rsidRPr="006A12A2" w:rsidRDefault="006A12A2" w:rsidP="0026524B">
      <w:pPr>
        <w:pStyle w:val="ListParagraph"/>
        <w:numPr>
          <w:ilvl w:val="0"/>
          <w:numId w:val="2"/>
        </w:numPr>
        <w:ind w:right="-1170"/>
        <w:rPr>
          <w:u w:val="single"/>
        </w:rPr>
      </w:pPr>
      <w:r w:rsidRPr="006A12A2">
        <w:t xml:space="preserve">Using the </w:t>
      </w:r>
      <w:r w:rsidRPr="00613309">
        <w:rPr>
          <w:b/>
        </w:rPr>
        <w:t>“Constant Parameter”</w:t>
      </w:r>
      <w:r w:rsidRPr="006A12A2">
        <w:t xml:space="preserve"> section of the simulation, </w:t>
      </w:r>
      <w:r w:rsidR="00FA49DC">
        <w:t xml:space="preserve">select one </w:t>
      </w:r>
      <w:r w:rsidRPr="006A12A2">
        <w:t xml:space="preserve">variable at a time to keep constant. </w:t>
      </w:r>
    </w:p>
    <w:p w:rsidR="006A12A2" w:rsidRPr="006A12A2" w:rsidRDefault="00FA49DC" w:rsidP="0026524B">
      <w:pPr>
        <w:pStyle w:val="ListParagraph"/>
        <w:numPr>
          <w:ilvl w:val="0"/>
          <w:numId w:val="2"/>
        </w:numPr>
        <w:ind w:right="-1170"/>
      </w:pPr>
      <w:r>
        <w:t xml:space="preserve">Then experiment with the particles by changing the heat, volume, and pressure then record what happens. </w:t>
      </w:r>
    </w:p>
    <w:tbl>
      <w:tblPr>
        <w:tblStyle w:val="TableGrid"/>
        <w:tblW w:w="115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260"/>
        <w:gridCol w:w="1710"/>
        <w:gridCol w:w="1578"/>
        <w:gridCol w:w="42"/>
        <w:gridCol w:w="1530"/>
        <w:gridCol w:w="6"/>
        <w:gridCol w:w="1578"/>
        <w:gridCol w:w="3816"/>
      </w:tblGrid>
      <w:tr w:rsidR="00613309" w:rsidTr="004414B0">
        <w:tc>
          <w:tcPr>
            <w:tcW w:w="1260" w:type="dxa"/>
            <w:vAlign w:val="center"/>
          </w:tcPr>
          <w:p w:rsidR="00613309" w:rsidRPr="00613309" w:rsidRDefault="00613309" w:rsidP="00613309">
            <w:pPr>
              <w:pStyle w:val="Heading3"/>
              <w:jc w:val="center"/>
              <w:outlineLvl w:val="2"/>
              <w:rPr>
                <w:b/>
              </w:rPr>
            </w:pPr>
            <w:r w:rsidRPr="00613309">
              <w:rPr>
                <w:b/>
              </w:rPr>
              <w:t>Constant Variable</w:t>
            </w:r>
          </w:p>
        </w:tc>
        <w:tc>
          <w:tcPr>
            <w:tcW w:w="1710" w:type="dxa"/>
            <w:vAlign w:val="center"/>
          </w:tcPr>
          <w:p w:rsidR="00613309" w:rsidRPr="00613309" w:rsidRDefault="00613309" w:rsidP="00613309">
            <w:pPr>
              <w:pStyle w:val="Heading3"/>
              <w:jc w:val="center"/>
              <w:outlineLvl w:val="2"/>
              <w:rPr>
                <w:b/>
              </w:rPr>
            </w:pPr>
            <w:r w:rsidRPr="00613309">
              <w:rPr>
                <w:b/>
              </w:rPr>
              <w:t>Changing Variable</w:t>
            </w:r>
          </w:p>
          <w:p w:rsidR="00613309" w:rsidRPr="004414B0" w:rsidRDefault="004414B0" w:rsidP="004414B0">
            <w:pPr>
              <w:pStyle w:val="Heading3"/>
              <w:ind w:left="-198" w:right="-198"/>
              <w:jc w:val="center"/>
              <w:outlineLvl w:val="2"/>
              <w:rPr>
                <w:i/>
                <w:sz w:val="18"/>
                <w:szCs w:val="18"/>
              </w:rPr>
            </w:pPr>
            <w:r w:rsidRPr="004414B0">
              <w:rPr>
                <w:i/>
                <w:sz w:val="18"/>
                <w:szCs w:val="18"/>
              </w:rPr>
              <w:t>(Increase temperature, add volume)</w:t>
            </w:r>
          </w:p>
        </w:tc>
        <w:tc>
          <w:tcPr>
            <w:tcW w:w="4734" w:type="dxa"/>
            <w:gridSpan w:val="5"/>
            <w:vAlign w:val="center"/>
          </w:tcPr>
          <w:p w:rsidR="00613309" w:rsidRDefault="00613309" w:rsidP="00613309">
            <w:pPr>
              <w:pStyle w:val="Heading3"/>
              <w:jc w:val="center"/>
              <w:outlineLvl w:val="2"/>
              <w:rPr>
                <w:b/>
              </w:rPr>
            </w:pPr>
            <w:r w:rsidRPr="00613309">
              <w:rPr>
                <w:b/>
              </w:rPr>
              <w:t>Observation</w:t>
            </w:r>
            <w:r>
              <w:rPr>
                <w:b/>
              </w:rPr>
              <w:t>s</w:t>
            </w:r>
          </w:p>
          <w:p w:rsidR="00613309" w:rsidRPr="00613309" w:rsidRDefault="00613309" w:rsidP="00FA49DC">
            <w:pPr>
              <w:pStyle w:val="Heading3"/>
              <w:jc w:val="center"/>
              <w:outlineLvl w:val="2"/>
              <w:rPr>
                <w:i/>
              </w:rPr>
            </w:pPr>
            <w:r w:rsidRPr="00613309">
              <w:rPr>
                <w:i/>
              </w:rPr>
              <w:t>(</w:t>
            </w:r>
            <w:r w:rsidR="00FA49DC">
              <w:rPr>
                <w:i/>
              </w:rPr>
              <w:t>What happened to particles and the chamber?</w:t>
            </w:r>
            <w:r w:rsidRPr="00613309">
              <w:rPr>
                <w:i/>
              </w:rPr>
              <w:t>)</w:t>
            </w:r>
          </w:p>
        </w:tc>
        <w:tc>
          <w:tcPr>
            <w:tcW w:w="3816" w:type="dxa"/>
            <w:vAlign w:val="center"/>
          </w:tcPr>
          <w:p w:rsidR="00613309" w:rsidRDefault="00613309" w:rsidP="00613309">
            <w:pPr>
              <w:pStyle w:val="Heading3"/>
              <w:jc w:val="center"/>
              <w:outlineLvl w:val="2"/>
              <w:rPr>
                <w:b/>
              </w:rPr>
            </w:pPr>
            <w:r w:rsidRPr="00613309">
              <w:rPr>
                <w:b/>
              </w:rPr>
              <w:t>Inference</w:t>
            </w:r>
          </w:p>
          <w:p w:rsidR="00613309" w:rsidRPr="00613309" w:rsidRDefault="00613309" w:rsidP="00FA49DC">
            <w:pPr>
              <w:pStyle w:val="Heading3"/>
              <w:jc w:val="center"/>
              <w:outlineLvl w:val="2"/>
              <w:rPr>
                <w:i/>
              </w:rPr>
            </w:pPr>
            <w:r w:rsidRPr="00613309">
              <w:rPr>
                <w:i/>
              </w:rPr>
              <w:t>(</w:t>
            </w:r>
            <w:r w:rsidR="00FA49DC">
              <w:rPr>
                <w:i/>
              </w:rPr>
              <w:t>Why do you think that happened?</w:t>
            </w:r>
            <w:r w:rsidRPr="00613309">
              <w:rPr>
                <w:i/>
              </w:rPr>
              <w:t>)</w:t>
            </w:r>
          </w:p>
        </w:tc>
      </w:tr>
      <w:tr w:rsidR="004414B0" w:rsidTr="004414B0">
        <w:trPr>
          <w:trHeight w:val="1569"/>
        </w:trPr>
        <w:tc>
          <w:tcPr>
            <w:tcW w:w="1260" w:type="dxa"/>
            <w:vMerge w:val="restart"/>
            <w:vAlign w:val="center"/>
          </w:tcPr>
          <w:p w:rsidR="004414B0" w:rsidRPr="00FA49DC" w:rsidRDefault="004414B0" w:rsidP="00FA49DC">
            <w:pPr>
              <w:pStyle w:val="Heading3"/>
              <w:ind w:left="-108" w:right="-128"/>
              <w:jc w:val="center"/>
              <w:outlineLvl w:val="2"/>
              <w:rPr>
                <w:b/>
              </w:rPr>
            </w:pPr>
            <w:r w:rsidRPr="00FA49DC">
              <w:rPr>
                <w:b/>
              </w:rPr>
              <w:t>Pressure</w:t>
            </w:r>
          </w:p>
        </w:tc>
        <w:tc>
          <w:tcPr>
            <w:tcW w:w="1710" w:type="dxa"/>
          </w:tcPr>
          <w:p w:rsidR="004414B0" w:rsidRDefault="004414B0" w:rsidP="00613309">
            <w:pPr>
              <w:pStyle w:val="ListParagraph"/>
              <w:ind w:left="0" w:right="-67"/>
              <w:rPr>
                <w:u w:val="single"/>
              </w:rPr>
            </w:pPr>
          </w:p>
        </w:tc>
        <w:tc>
          <w:tcPr>
            <w:tcW w:w="1578" w:type="dxa"/>
          </w:tcPr>
          <w:p w:rsidR="004414B0" w:rsidRPr="004414B0" w:rsidRDefault="004414B0" w:rsidP="004414B0">
            <w:pPr>
              <w:pStyle w:val="ListParagraph"/>
              <w:ind w:left="0" w:right="-67"/>
              <w:jc w:val="center"/>
              <w:rPr>
                <w:b/>
                <w:u w:val="single"/>
              </w:rPr>
            </w:pPr>
            <w:r w:rsidRPr="004414B0">
              <w:rPr>
                <w:b/>
                <w:u w:val="single"/>
              </w:rPr>
              <w:t>Volume</w:t>
            </w:r>
          </w:p>
        </w:tc>
        <w:tc>
          <w:tcPr>
            <w:tcW w:w="1578" w:type="dxa"/>
            <w:gridSpan w:val="3"/>
          </w:tcPr>
          <w:p w:rsidR="004414B0" w:rsidRPr="004414B0" w:rsidRDefault="004414B0" w:rsidP="004414B0">
            <w:pPr>
              <w:pStyle w:val="ListParagraph"/>
              <w:ind w:left="0" w:right="-67"/>
              <w:jc w:val="center"/>
              <w:rPr>
                <w:b/>
                <w:u w:val="single"/>
              </w:rPr>
            </w:pPr>
            <w:r w:rsidRPr="004414B0">
              <w:rPr>
                <w:b/>
                <w:u w:val="single"/>
              </w:rPr>
              <w:t>Temperature</w:t>
            </w:r>
          </w:p>
        </w:tc>
        <w:tc>
          <w:tcPr>
            <w:tcW w:w="1578" w:type="dxa"/>
          </w:tcPr>
          <w:p w:rsidR="004414B0" w:rsidRPr="004414B0" w:rsidRDefault="004414B0" w:rsidP="004414B0">
            <w:pPr>
              <w:pStyle w:val="ListParagraph"/>
              <w:ind w:left="0" w:right="-67"/>
              <w:jc w:val="center"/>
              <w:rPr>
                <w:b/>
                <w:u w:val="single"/>
              </w:rPr>
            </w:pPr>
            <w:r w:rsidRPr="004414B0">
              <w:rPr>
                <w:b/>
                <w:u w:val="single"/>
              </w:rPr>
              <w:t>Particles</w:t>
            </w:r>
          </w:p>
        </w:tc>
        <w:tc>
          <w:tcPr>
            <w:tcW w:w="3816" w:type="dxa"/>
          </w:tcPr>
          <w:p w:rsidR="004414B0" w:rsidRDefault="004414B0" w:rsidP="00613309">
            <w:pPr>
              <w:pStyle w:val="ListParagraph"/>
              <w:ind w:left="0" w:right="-67"/>
              <w:rPr>
                <w:u w:val="single"/>
              </w:rPr>
            </w:pPr>
          </w:p>
        </w:tc>
      </w:tr>
      <w:tr w:rsidR="004414B0" w:rsidTr="004414B0">
        <w:trPr>
          <w:trHeight w:val="1569"/>
        </w:trPr>
        <w:tc>
          <w:tcPr>
            <w:tcW w:w="1260" w:type="dxa"/>
            <w:vMerge/>
            <w:vAlign w:val="center"/>
          </w:tcPr>
          <w:p w:rsidR="004414B0" w:rsidRPr="00FA49DC" w:rsidRDefault="004414B0" w:rsidP="004414B0">
            <w:pPr>
              <w:pStyle w:val="Heading3"/>
              <w:ind w:left="-108" w:right="-128"/>
              <w:jc w:val="center"/>
              <w:outlineLvl w:val="2"/>
              <w:rPr>
                <w:b/>
              </w:rPr>
            </w:pPr>
          </w:p>
        </w:tc>
        <w:tc>
          <w:tcPr>
            <w:tcW w:w="1710" w:type="dxa"/>
          </w:tcPr>
          <w:p w:rsidR="004414B0" w:rsidRDefault="004414B0" w:rsidP="004414B0">
            <w:pPr>
              <w:pStyle w:val="ListParagraph"/>
              <w:ind w:left="0" w:right="-67"/>
              <w:rPr>
                <w:u w:val="single"/>
              </w:rPr>
            </w:pPr>
          </w:p>
        </w:tc>
        <w:tc>
          <w:tcPr>
            <w:tcW w:w="1578" w:type="dxa"/>
          </w:tcPr>
          <w:p w:rsidR="004414B0" w:rsidRPr="004414B0" w:rsidRDefault="004414B0" w:rsidP="004414B0">
            <w:pPr>
              <w:pStyle w:val="ListParagraph"/>
              <w:ind w:left="0" w:right="-67"/>
              <w:jc w:val="center"/>
              <w:rPr>
                <w:b/>
                <w:u w:val="single"/>
              </w:rPr>
            </w:pPr>
            <w:r w:rsidRPr="004414B0">
              <w:rPr>
                <w:b/>
                <w:u w:val="single"/>
              </w:rPr>
              <w:t>Volume</w:t>
            </w:r>
          </w:p>
        </w:tc>
        <w:tc>
          <w:tcPr>
            <w:tcW w:w="1578" w:type="dxa"/>
            <w:gridSpan w:val="3"/>
          </w:tcPr>
          <w:p w:rsidR="004414B0" w:rsidRPr="004414B0" w:rsidRDefault="004414B0" w:rsidP="004414B0">
            <w:pPr>
              <w:pStyle w:val="ListParagraph"/>
              <w:ind w:left="0" w:right="-67"/>
              <w:jc w:val="center"/>
              <w:rPr>
                <w:b/>
                <w:u w:val="single"/>
              </w:rPr>
            </w:pPr>
            <w:r w:rsidRPr="004414B0">
              <w:rPr>
                <w:b/>
                <w:u w:val="single"/>
              </w:rPr>
              <w:t>Temperature</w:t>
            </w:r>
          </w:p>
        </w:tc>
        <w:tc>
          <w:tcPr>
            <w:tcW w:w="1578" w:type="dxa"/>
          </w:tcPr>
          <w:p w:rsidR="004414B0" w:rsidRPr="004414B0" w:rsidRDefault="004414B0" w:rsidP="004414B0">
            <w:pPr>
              <w:pStyle w:val="ListParagraph"/>
              <w:ind w:left="0" w:right="-67"/>
              <w:jc w:val="center"/>
              <w:rPr>
                <w:b/>
                <w:u w:val="single"/>
              </w:rPr>
            </w:pPr>
            <w:r w:rsidRPr="004414B0">
              <w:rPr>
                <w:b/>
                <w:u w:val="single"/>
              </w:rPr>
              <w:t>Particles</w:t>
            </w:r>
          </w:p>
        </w:tc>
        <w:tc>
          <w:tcPr>
            <w:tcW w:w="3816" w:type="dxa"/>
          </w:tcPr>
          <w:p w:rsidR="004414B0" w:rsidRDefault="004414B0" w:rsidP="004414B0">
            <w:pPr>
              <w:pStyle w:val="ListParagraph"/>
              <w:ind w:left="0" w:right="-67"/>
              <w:rPr>
                <w:u w:val="single"/>
              </w:rPr>
            </w:pPr>
          </w:p>
        </w:tc>
      </w:tr>
      <w:tr w:rsidR="004414B0" w:rsidTr="004414B0">
        <w:trPr>
          <w:trHeight w:val="1569"/>
        </w:trPr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4414B0" w:rsidRPr="00FA49DC" w:rsidRDefault="004414B0" w:rsidP="004414B0">
            <w:pPr>
              <w:pStyle w:val="Heading3"/>
              <w:ind w:left="-108" w:right="-128"/>
              <w:jc w:val="center"/>
              <w:outlineLvl w:val="2"/>
              <w:rPr>
                <w:b/>
              </w:rPr>
            </w:pPr>
            <w:r w:rsidRPr="00FA49DC">
              <w:rPr>
                <w:b/>
              </w:rPr>
              <w:t>Volume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414B0" w:rsidRDefault="004414B0" w:rsidP="004414B0">
            <w:pPr>
              <w:pStyle w:val="ListParagraph"/>
              <w:ind w:left="0" w:right="-67"/>
              <w:rPr>
                <w:u w:val="single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:rsidR="004414B0" w:rsidRPr="004414B0" w:rsidRDefault="004414B0" w:rsidP="004414B0">
            <w:pPr>
              <w:pStyle w:val="ListParagraph"/>
              <w:ind w:left="0" w:right="-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Pressure</w:t>
            </w:r>
          </w:p>
        </w:tc>
        <w:tc>
          <w:tcPr>
            <w:tcW w:w="1578" w:type="dxa"/>
            <w:gridSpan w:val="3"/>
            <w:shd w:val="clear" w:color="auto" w:fill="D9D9D9" w:themeFill="background1" w:themeFillShade="D9"/>
          </w:tcPr>
          <w:p w:rsidR="004414B0" w:rsidRPr="004414B0" w:rsidRDefault="004414B0" w:rsidP="004414B0">
            <w:pPr>
              <w:pStyle w:val="ListParagraph"/>
              <w:ind w:left="0" w:right="-67"/>
              <w:jc w:val="center"/>
              <w:rPr>
                <w:b/>
                <w:u w:val="single"/>
              </w:rPr>
            </w:pPr>
            <w:r w:rsidRPr="004414B0">
              <w:rPr>
                <w:b/>
                <w:u w:val="single"/>
              </w:rPr>
              <w:t>Temperature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4414B0" w:rsidRPr="004414B0" w:rsidRDefault="004414B0" w:rsidP="004414B0">
            <w:pPr>
              <w:pStyle w:val="ListParagraph"/>
              <w:ind w:left="0" w:right="-67"/>
              <w:jc w:val="center"/>
              <w:rPr>
                <w:b/>
                <w:u w:val="single"/>
              </w:rPr>
            </w:pPr>
            <w:r w:rsidRPr="004414B0">
              <w:rPr>
                <w:b/>
                <w:u w:val="single"/>
              </w:rPr>
              <w:t>Particles</w:t>
            </w:r>
          </w:p>
        </w:tc>
        <w:tc>
          <w:tcPr>
            <w:tcW w:w="3816" w:type="dxa"/>
            <w:shd w:val="clear" w:color="auto" w:fill="D9D9D9" w:themeFill="background1" w:themeFillShade="D9"/>
          </w:tcPr>
          <w:p w:rsidR="004414B0" w:rsidRDefault="004414B0" w:rsidP="004414B0">
            <w:pPr>
              <w:pStyle w:val="ListParagraph"/>
              <w:ind w:left="0" w:right="-67"/>
              <w:rPr>
                <w:u w:val="single"/>
              </w:rPr>
            </w:pPr>
          </w:p>
        </w:tc>
      </w:tr>
      <w:tr w:rsidR="004414B0" w:rsidTr="004414B0">
        <w:trPr>
          <w:trHeight w:val="1569"/>
        </w:trPr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:rsidR="004414B0" w:rsidRPr="00FA49DC" w:rsidRDefault="004414B0" w:rsidP="004414B0">
            <w:pPr>
              <w:pStyle w:val="Heading3"/>
              <w:ind w:left="-108" w:right="-128"/>
              <w:jc w:val="center"/>
              <w:outlineLvl w:val="2"/>
              <w:rPr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4414B0" w:rsidRDefault="004414B0" w:rsidP="004414B0">
            <w:pPr>
              <w:pStyle w:val="ListParagraph"/>
              <w:ind w:left="0" w:right="-67"/>
              <w:rPr>
                <w:u w:val="single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:rsidR="004414B0" w:rsidRPr="004414B0" w:rsidRDefault="004414B0" w:rsidP="004414B0">
            <w:pPr>
              <w:pStyle w:val="ListParagraph"/>
              <w:ind w:left="0" w:right="-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Pressure</w:t>
            </w:r>
          </w:p>
        </w:tc>
        <w:tc>
          <w:tcPr>
            <w:tcW w:w="1578" w:type="dxa"/>
            <w:gridSpan w:val="3"/>
            <w:shd w:val="clear" w:color="auto" w:fill="D9D9D9" w:themeFill="background1" w:themeFillShade="D9"/>
          </w:tcPr>
          <w:p w:rsidR="004414B0" w:rsidRPr="004414B0" w:rsidRDefault="004414B0" w:rsidP="004414B0">
            <w:pPr>
              <w:pStyle w:val="ListParagraph"/>
              <w:ind w:left="0" w:right="-67"/>
              <w:jc w:val="center"/>
              <w:rPr>
                <w:b/>
                <w:u w:val="single"/>
              </w:rPr>
            </w:pPr>
            <w:r w:rsidRPr="004414B0">
              <w:rPr>
                <w:b/>
                <w:u w:val="single"/>
              </w:rPr>
              <w:t>Temperature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4414B0" w:rsidRPr="004414B0" w:rsidRDefault="004414B0" w:rsidP="004414B0">
            <w:pPr>
              <w:pStyle w:val="ListParagraph"/>
              <w:ind w:left="0" w:right="-67"/>
              <w:jc w:val="center"/>
              <w:rPr>
                <w:b/>
                <w:u w:val="single"/>
              </w:rPr>
            </w:pPr>
            <w:r w:rsidRPr="004414B0">
              <w:rPr>
                <w:b/>
                <w:u w:val="single"/>
              </w:rPr>
              <w:t>Particles</w:t>
            </w:r>
          </w:p>
        </w:tc>
        <w:tc>
          <w:tcPr>
            <w:tcW w:w="3816" w:type="dxa"/>
            <w:shd w:val="clear" w:color="auto" w:fill="D9D9D9" w:themeFill="background1" w:themeFillShade="D9"/>
          </w:tcPr>
          <w:p w:rsidR="004414B0" w:rsidRDefault="004414B0" w:rsidP="004414B0">
            <w:pPr>
              <w:pStyle w:val="ListParagraph"/>
              <w:ind w:left="0" w:right="-67"/>
              <w:rPr>
                <w:u w:val="single"/>
              </w:rPr>
            </w:pPr>
          </w:p>
        </w:tc>
      </w:tr>
      <w:tr w:rsidR="004414B0" w:rsidTr="004414B0">
        <w:trPr>
          <w:trHeight w:val="1569"/>
        </w:trPr>
        <w:tc>
          <w:tcPr>
            <w:tcW w:w="1260" w:type="dxa"/>
            <w:vMerge w:val="restart"/>
            <w:vAlign w:val="center"/>
          </w:tcPr>
          <w:p w:rsidR="004414B0" w:rsidRPr="004414B0" w:rsidRDefault="004414B0" w:rsidP="004414B0">
            <w:pPr>
              <w:pStyle w:val="Heading3"/>
              <w:ind w:left="-108" w:right="-128"/>
              <w:jc w:val="center"/>
              <w:outlineLvl w:val="2"/>
              <w:rPr>
                <w:b/>
                <w:sz w:val="20"/>
                <w:szCs w:val="20"/>
              </w:rPr>
            </w:pPr>
            <w:r w:rsidRPr="004414B0">
              <w:rPr>
                <w:b/>
                <w:sz w:val="20"/>
                <w:szCs w:val="20"/>
              </w:rPr>
              <w:t>Temperature</w:t>
            </w:r>
          </w:p>
        </w:tc>
        <w:tc>
          <w:tcPr>
            <w:tcW w:w="1710" w:type="dxa"/>
          </w:tcPr>
          <w:p w:rsidR="004414B0" w:rsidRDefault="004414B0" w:rsidP="004414B0">
            <w:pPr>
              <w:pStyle w:val="ListParagraph"/>
              <w:ind w:left="0" w:right="-67"/>
              <w:rPr>
                <w:u w:val="single"/>
              </w:rPr>
            </w:pPr>
          </w:p>
        </w:tc>
        <w:tc>
          <w:tcPr>
            <w:tcW w:w="1578" w:type="dxa"/>
          </w:tcPr>
          <w:p w:rsidR="004414B0" w:rsidRPr="004414B0" w:rsidRDefault="004414B0" w:rsidP="004414B0">
            <w:pPr>
              <w:pStyle w:val="ListParagraph"/>
              <w:ind w:left="0" w:right="-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Pressure</w:t>
            </w:r>
          </w:p>
        </w:tc>
        <w:tc>
          <w:tcPr>
            <w:tcW w:w="1578" w:type="dxa"/>
            <w:gridSpan w:val="3"/>
          </w:tcPr>
          <w:p w:rsidR="004414B0" w:rsidRPr="004414B0" w:rsidRDefault="004414B0" w:rsidP="004414B0">
            <w:pPr>
              <w:pStyle w:val="ListParagraph"/>
              <w:ind w:left="0" w:right="-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Volume</w:t>
            </w:r>
          </w:p>
        </w:tc>
        <w:tc>
          <w:tcPr>
            <w:tcW w:w="1578" w:type="dxa"/>
          </w:tcPr>
          <w:p w:rsidR="004414B0" w:rsidRPr="004414B0" w:rsidRDefault="004414B0" w:rsidP="004414B0">
            <w:pPr>
              <w:pStyle w:val="ListParagraph"/>
              <w:ind w:left="0" w:right="-67"/>
              <w:jc w:val="center"/>
              <w:rPr>
                <w:b/>
                <w:u w:val="single"/>
              </w:rPr>
            </w:pPr>
            <w:r w:rsidRPr="004414B0">
              <w:rPr>
                <w:b/>
                <w:u w:val="single"/>
              </w:rPr>
              <w:t>Particles</w:t>
            </w:r>
          </w:p>
        </w:tc>
        <w:tc>
          <w:tcPr>
            <w:tcW w:w="3816" w:type="dxa"/>
          </w:tcPr>
          <w:p w:rsidR="004414B0" w:rsidRDefault="004414B0" w:rsidP="004414B0">
            <w:pPr>
              <w:pStyle w:val="ListParagraph"/>
              <w:ind w:left="0" w:right="-67"/>
              <w:rPr>
                <w:u w:val="single"/>
              </w:rPr>
            </w:pPr>
          </w:p>
        </w:tc>
      </w:tr>
      <w:tr w:rsidR="004414B0" w:rsidTr="004414B0">
        <w:trPr>
          <w:trHeight w:val="1569"/>
        </w:trPr>
        <w:tc>
          <w:tcPr>
            <w:tcW w:w="1260" w:type="dxa"/>
            <w:vMerge/>
          </w:tcPr>
          <w:p w:rsidR="004414B0" w:rsidRPr="00FA49DC" w:rsidRDefault="004414B0" w:rsidP="004414B0">
            <w:pPr>
              <w:pStyle w:val="Heading3"/>
              <w:outlineLvl w:val="2"/>
            </w:pPr>
          </w:p>
        </w:tc>
        <w:tc>
          <w:tcPr>
            <w:tcW w:w="1710" w:type="dxa"/>
          </w:tcPr>
          <w:p w:rsidR="004414B0" w:rsidRDefault="004414B0" w:rsidP="004414B0">
            <w:pPr>
              <w:pStyle w:val="ListParagraph"/>
              <w:ind w:left="0" w:right="-67"/>
              <w:rPr>
                <w:u w:val="single"/>
              </w:rPr>
            </w:pPr>
          </w:p>
        </w:tc>
        <w:tc>
          <w:tcPr>
            <w:tcW w:w="1620" w:type="dxa"/>
            <w:gridSpan w:val="2"/>
          </w:tcPr>
          <w:p w:rsidR="004414B0" w:rsidRPr="004414B0" w:rsidRDefault="004414B0" w:rsidP="004414B0">
            <w:pPr>
              <w:pStyle w:val="ListParagraph"/>
              <w:ind w:left="0" w:right="-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Pressure</w:t>
            </w:r>
          </w:p>
        </w:tc>
        <w:tc>
          <w:tcPr>
            <w:tcW w:w="1530" w:type="dxa"/>
          </w:tcPr>
          <w:p w:rsidR="004414B0" w:rsidRPr="004414B0" w:rsidRDefault="004414B0" w:rsidP="004414B0">
            <w:pPr>
              <w:pStyle w:val="ListParagraph"/>
              <w:ind w:left="0" w:right="-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Volume</w:t>
            </w:r>
          </w:p>
        </w:tc>
        <w:tc>
          <w:tcPr>
            <w:tcW w:w="1584" w:type="dxa"/>
            <w:gridSpan w:val="2"/>
          </w:tcPr>
          <w:p w:rsidR="004414B0" w:rsidRPr="004414B0" w:rsidRDefault="004414B0" w:rsidP="004414B0">
            <w:pPr>
              <w:pStyle w:val="ListParagraph"/>
              <w:ind w:left="0" w:right="-67"/>
              <w:jc w:val="center"/>
              <w:rPr>
                <w:b/>
                <w:u w:val="single"/>
              </w:rPr>
            </w:pPr>
            <w:r w:rsidRPr="004414B0">
              <w:rPr>
                <w:b/>
                <w:u w:val="single"/>
              </w:rPr>
              <w:t>Particles</w:t>
            </w:r>
          </w:p>
        </w:tc>
        <w:tc>
          <w:tcPr>
            <w:tcW w:w="3816" w:type="dxa"/>
          </w:tcPr>
          <w:p w:rsidR="004414B0" w:rsidRDefault="004414B0" w:rsidP="004414B0">
            <w:pPr>
              <w:pStyle w:val="ListParagraph"/>
              <w:ind w:left="0" w:right="-67"/>
              <w:rPr>
                <w:u w:val="single"/>
              </w:rPr>
            </w:pPr>
          </w:p>
        </w:tc>
      </w:tr>
    </w:tbl>
    <w:p w:rsidR="00613309" w:rsidRPr="006A12A2" w:rsidRDefault="00613309" w:rsidP="00613309">
      <w:pPr>
        <w:pStyle w:val="ListParagraph"/>
        <w:ind w:left="360" w:right="-1170"/>
        <w:rPr>
          <w:u w:val="single"/>
        </w:rPr>
      </w:pPr>
    </w:p>
    <w:p w:rsidR="006A12A2" w:rsidRDefault="001D3FEF" w:rsidP="00FA49DC">
      <w:pPr>
        <w:pStyle w:val="ListParagraph"/>
        <w:numPr>
          <w:ilvl w:val="0"/>
          <w:numId w:val="2"/>
        </w:numPr>
        <w:ind w:right="-990"/>
      </w:pPr>
      <w:r>
        <w:lastRenderedPageBreak/>
        <w:t xml:space="preserve">Choose </w:t>
      </w:r>
      <w:r w:rsidR="00FA49DC">
        <w:t xml:space="preserve">of your </w:t>
      </w:r>
      <w:r w:rsidR="00655CE0">
        <w:t xml:space="preserve">two </w:t>
      </w:r>
      <w:r w:rsidR="00FA49DC">
        <w:t>observations</w:t>
      </w:r>
      <w:r w:rsidR="00655CE0">
        <w:t xml:space="preserve"> </w:t>
      </w:r>
      <w:r>
        <w:t xml:space="preserve">and explain why </w:t>
      </w:r>
      <w:r w:rsidR="00655CE0">
        <w:t xml:space="preserve">they </w:t>
      </w:r>
      <w:r>
        <w:t>happened</w:t>
      </w:r>
      <w:r w:rsidR="00655CE0">
        <w:t xml:space="preserve"> according to </w:t>
      </w:r>
      <w:r w:rsidR="00FA49DC">
        <w:t>the properties and laws of Gases</w:t>
      </w:r>
      <w:r>
        <w:t xml:space="preserve">. </w:t>
      </w:r>
      <w:r w:rsidR="00FA49DC">
        <w:t>4pts</w:t>
      </w:r>
    </w:p>
    <w:p w:rsidR="001D3FEF" w:rsidRDefault="001D3FEF" w:rsidP="00FA49DC">
      <w:pPr>
        <w:pStyle w:val="ListParagraph"/>
        <w:ind w:left="1440" w:right="-990"/>
      </w:pPr>
      <w:r>
        <w:t xml:space="preserve"> </w:t>
      </w:r>
    </w:p>
    <w:p w:rsidR="001D3FEF" w:rsidRDefault="001D3FEF" w:rsidP="00FA49DC">
      <w:pPr>
        <w:pStyle w:val="ListParagraph"/>
        <w:numPr>
          <w:ilvl w:val="1"/>
          <w:numId w:val="2"/>
        </w:numPr>
        <w:ind w:right="-990"/>
      </w:pPr>
    </w:p>
    <w:p w:rsidR="001D3FEF" w:rsidRDefault="001D3FEF" w:rsidP="00FA49DC">
      <w:pPr>
        <w:pStyle w:val="ListParagraph"/>
        <w:ind w:left="1440" w:right="-990"/>
      </w:pPr>
    </w:p>
    <w:p w:rsidR="001D3FEF" w:rsidRDefault="001D3FEF" w:rsidP="00FA49DC">
      <w:pPr>
        <w:pStyle w:val="ListParagraph"/>
        <w:ind w:left="1440" w:right="-990"/>
      </w:pPr>
    </w:p>
    <w:p w:rsidR="004414B0" w:rsidRDefault="004414B0" w:rsidP="00FA49DC">
      <w:pPr>
        <w:pStyle w:val="ListParagraph"/>
        <w:ind w:left="1440" w:right="-990"/>
      </w:pPr>
      <w:bookmarkStart w:id="0" w:name="_GoBack"/>
      <w:bookmarkEnd w:id="0"/>
    </w:p>
    <w:p w:rsidR="001D3FEF" w:rsidRDefault="001D3FEF" w:rsidP="00FA49DC">
      <w:pPr>
        <w:pStyle w:val="ListParagraph"/>
        <w:ind w:left="1440" w:right="-990"/>
      </w:pPr>
    </w:p>
    <w:p w:rsidR="00FA49DC" w:rsidRDefault="00FA49DC" w:rsidP="00FA49DC">
      <w:pPr>
        <w:pStyle w:val="ListParagraph"/>
        <w:ind w:left="1440" w:right="-990"/>
      </w:pPr>
    </w:p>
    <w:p w:rsidR="001D3FEF" w:rsidRDefault="001D3FEF" w:rsidP="00FA49DC">
      <w:pPr>
        <w:pStyle w:val="ListParagraph"/>
        <w:ind w:left="1440" w:right="-990"/>
      </w:pPr>
      <w:r>
        <w:t xml:space="preserve"> </w:t>
      </w:r>
    </w:p>
    <w:p w:rsidR="001D3FEF" w:rsidRDefault="001D3FEF" w:rsidP="00FA49DC">
      <w:pPr>
        <w:pStyle w:val="ListParagraph"/>
        <w:numPr>
          <w:ilvl w:val="1"/>
          <w:numId w:val="2"/>
        </w:numPr>
        <w:ind w:right="-990"/>
      </w:pPr>
      <w:r>
        <w:t xml:space="preserve"> </w:t>
      </w:r>
    </w:p>
    <w:p w:rsidR="001D3FEF" w:rsidRDefault="001D3FEF" w:rsidP="00FA49DC">
      <w:pPr>
        <w:pStyle w:val="ListParagraph"/>
        <w:ind w:left="1440" w:right="-990"/>
      </w:pPr>
    </w:p>
    <w:p w:rsidR="00FA49DC" w:rsidRDefault="00FA49DC" w:rsidP="00FA49DC">
      <w:pPr>
        <w:pStyle w:val="ListParagraph"/>
        <w:ind w:left="1440" w:right="-990"/>
      </w:pPr>
    </w:p>
    <w:p w:rsidR="00FA49DC" w:rsidRDefault="00FA49DC" w:rsidP="00FA49DC">
      <w:pPr>
        <w:pStyle w:val="ListParagraph"/>
        <w:ind w:left="1440" w:right="-990"/>
      </w:pPr>
    </w:p>
    <w:p w:rsidR="00FA49DC" w:rsidRDefault="00FA49DC" w:rsidP="00FA49DC">
      <w:pPr>
        <w:pStyle w:val="ListParagraph"/>
        <w:ind w:left="1440" w:right="-990"/>
      </w:pPr>
    </w:p>
    <w:p w:rsidR="001D3FEF" w:rsidRDefault="001D3FEF" w:rsidP="00FA49DC">
      <w:pPr>
        <w:pStyle w:val="ListParagraph"/>
        <w:ind w:left="1440" w:right="-990"/>
      </w:pPr>
    </w:p>
    <w:p w:rsidR="001D3FEF" w:rsidRDefault="001D3FEF" w:rsidP="00FA49DC">
      <w:pPr>
        <w:pStyle w:val="ListParagraph"/>
        <w:ind w:left="1440" w:right="-990"/>
      </w:pPr>
      <w:r>
        <w:t xml:space="preserve"> </w:t>
      </w:r>
    </w:p>
    <w:p w:rsidR="006A12A2" w:rsidRPr="001D3FEF" w:rsidRDefault="001C322F" w:rsidP="00FA49DC">
      <w:pPr>
        <w:pStyle w:val="ListParagraph"/>
        <w:numPr>
          <w:ilvl w:val="0"/>
          <w:numId w:val="2"/>
        </w:numPr>
        <w:ind w:right="-990"/>
        <w:rPr>
          <w:u w:val="single"/>
        </w:rPr>
      </w:pPr>
      <w:r>
        <w:t>According to the Gas Laws and what we understand of the properties of gases, w</w:t>
      </w:r>
      <w:r w:rsidR="006A12A2">
        <w:t xml:space="preserve">hy couldn’t you change some of the variables when another one was held constant?  Give </w:t>
      </w:r>
      <w:r>
        <w:rPr>
          <w:b/>
        </w:rPr>
        <w:t>one</w:t>
      </w:r>
      <w:r w:rsidR="006A12A2">
        <w:t xml:space="preserve"> example to help explain your answer. </w:t>
      </w:r>
      <w:r w:rsidR="006A12A2" w:rsidRPr="006A12A2">
        <w:t xml:space="preserve"> </w:t>
      </w:r>
      <w:r>
        <w:rPr>
          <w:b/>
        </w:rPr>
        <w:t>3pts</w:t>
      </w:r>
    </w:p>
    <w:p w:rsidR="001D3FEF" w:rsidRDefault="001D3FEF" w:rsidP="00FA49DC">
      <w:pPr>
        <w:pStyle w:val="ListParagraph"/>
        <w:ind w:left="360" w:right="-990"/>
        <w:rPr>
          <w:b/>
        </w:rPr>
      </w:pPr>
    </w:p>
    <w:p w:rsidR="001D3FEF" w:rsidRDefault="001D3FEF" w:rsidP="001D3FEF">
      <w:pPr>
        <w:pStyle w:val="ListParagraph"/>
        <w:ind w:left="360" w:right="-990"/>
        <w:rPr>
          <w:b/>
        </w:rPr>
      </w:pPr>
    </w:p>
    <w:p w:rsidR="001C322F" w:rsidRDefault="001C322F" w:rsidP="001D3FEF">
      <w:pPr>
        <w:pStyle w:val="ListParagraph"/>
        <w:ind w:left="360" w:right="-990"/>
        <w:rPr>
          <w:b/>
        </w:rPr>
      </w:pPr>
    </w:p>
    <w:p w:rsidR="001C322F" w:rsidRDefault="001C322F" w:rsidP="001D3FEF">
      <w:pPr>
        <w:pStyle w:val="ListParagraph"/>
        <w:ind w:left="360" w:right="-990"/>
        <w:rPr>
          <w:b/>
        </w:rPr>
      </w:pPr>
    </w:p>
    <w:p w:rsidR="004414B0" w:rsidRDefault="004414B0" w:rsidP="001D3FEF">
      <w:pPr>
        <w:pStyle w:val="ListParagraph"/>
        <w:ind w:left="360" w:right="-990"/>
        <w:rPr>
          <w:b/>
        </w:rPr>
      </w:pPr>
    </w:p>
    <w:p w:rsidR="004414B0" w:rsidRDefault="004414B0" w:rsidP="001D3FEF">
      <w:pPr>
        <w:pStyle w:val="ListParagraph"/>
        <w:ind w:left="360" w:right="-990"/>
        <w:rPr>
          <w:b/>
        </w:rPr>
      </w:pPr>
    </w:p>
    <w:p w:rsidR="004414B0" w:rsidRDefault="004414B0" w:rsidP="001D3FEF">
      <w:pPr>
        <w:pStyle w:val="ListParagraph"/>
        <w:ind w:left="360" w:right="-990"/>
        <w:rPr>
          <w:b/>
        </w:rPr>
      </w:pPr>
    </w:p>
    <w:p w:rsidR="004414B0" w:rsidRDefault="004414B0" w:rsidP="001D3FEF">
      <w:pPr>
        <w:pStyle w:val="ListParagraph"/>
        <w:ind w:left="360" w:right="-990"/>
        <w:rPr>
          <w:b/>
        </w:rPr>
      </w:pPr>
    </w:p>
    <w:p w:rsidR="004414B0" w:rsidRDefault="004414B0" w:rsidP="001D3FEF">
      <w:pPr>
        <w:pStyle w:val="ListParagraph"/>
        <w:ind w:left="360" w:right="-990"/>
        <w:rPr>
          <w:b/>
        </w:rPr>
      </w:pPr>
    </w:p>
    <w:p w:rsidR="001D3FEF" w:rsidRDefault="001D3FEF" w:rsidP="001D3FEF">
      <w:pPr>
        <w:pStyle w:val="ListParagraph"/>
        <w:ind w:left="360" w:right="-990"/>
        <w:rPr>
          <w:b/>
        </w:rPr>
      </w:pPr>
    </w:p>
    <w:p w:rsidR="001D3FEF" w:rsidRDefault="001D3FEF" w:rsidP="001D3FEF">
      <w:pPr>
        <w:pStyle w:val="ListParagraph"/>
        <w:ind w:left="360" w:right="-990"/>
        <w:rPr>
          <w:b/>
        </w:rPr>
      </w:pPr>
    </w:p>
    <w:p w:rsidR="001D3FEF" w:rsidRDefault="001D3FEF" w:rsidP="001D3FEF">
      <w:pPr>
        <w:pStyle w:val="ListParagraph"/>
        <w:ind w:left="360" w:right="-990"/>
        <w:rPr>
          <w:b/>
        </w:rPr>
      </w:pPr>
    </w:p>
    <w:p w:rsidR="00A63264" w:rsidRDefault="001C322F" w:rsidP="001C322F">
      <w:pPr>
        <w:pStyle w:val="Heading2"/>
      </w:pPr>
      <w:r>
        <w:t>EXTRA CREDIT</w:t>
      </w:r>
    </w:p>
    <w:p w:rsidR="00655CE0" w:rsidRDefault="00655CE0" w:rsidP="00655CE0">
      <w:pPr>
        <w:pStyle w:val="ListParagraph"/>
        <w:numPr>
          <w:ilvl w:val="0"/>
          <w:numId w:val="5"/>
        </w:numPr>
      </w:pPr>
      <w:r>
        <w:t>Experiment with the “Measurement Tools”</w:t>
      </w:r>
    </w:p>
    <w:p w:rsidR="00655CE0" w:rsidRPr="00655CE0" w:rsidRDefault="00655CE0" w:rsidP="00655CE0">
      <w:pPr>
        <w:pStyle w:val="ListParagraph"/>
        <w:numPr>
          <w:ilvl w:val="0"/>
          <w:numId w:val="5"/>
        </w:numPr>
        <w:ind w:right="-1080"/>
      </w:pPr>
      <w:r>
        <w:t xml:space="preserve">Change or use one of the measurement tools. Observe changes in the simulation and explain why it happened. </w:t>
      </w:r>
    </w:p>
    <w:sectPr w:rsidR="00655CE0" w:rsidRPr="00655CE0" w:rsidSect="004414B0">
      <w:pgSz w:w="12240" w:h="15840"/>
      <w:pgMar w:top="270" w:right="144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C209E"/>
    <w:multiLevelType w:val="hybridMultilevel"/>
    <w:tmpl w:val="97BED9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9445B"/>
    <w:multiLevelType w:val="hybridMultilevel"/>
    <w:tmpl w:val="12046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44D02"/>
    <w:multiLevelType w:val="hybridMultilevel"/>
    <w:tmpl w:val="A6B4F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39249A"/>
    <w:multiLevelType w:val="hybridMultilevel"/>
    <w:tmpl w:val="565EC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C60E2"/>
    <w:multiLevelType w:val="hybridMultilevel"/>
    <w:tmpl w:val="29F88C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D"/>
    <w:rsid w:val="000022D9"/>
    <w:rsid w:val="0000263B"/>
    <w:rsid w:val="00011C87"/>
    <w:rsid w:val="00011DA0"/>
    <w:rsid w:val="000229A7"/>
    <w:rsid w:val="000279F1"/>
    <w:rsid w:val="00034F38"/>
    <w:rsid w:val="00036F6D"/>
    <w:rsid w:val="00044E7B"/>
    <w:rsid w:val="00051582"/>
    <w:rsid w:val="00057778"/>
    <w:rsid w:val="00057C03"/>
    <w:rsid w:val="000611C3"/>
    <w:rsid w:val="00063B0A"/>
    <w:rsid w:val="00066309"/>
    <w:rsid w:val="000663DC"/>
    <w:rsid w:val="00072008"/>
    <w:rsid w:val="0007439E"/>
    <w:rsid w:val="0008424C"/>
    <w:rsid w:val="000843FD"/>
    <w:rsid w:val="00090074"/>
    <w:rsid w:val="00091758"/>
    <w:rsid w:val="00092FDC"/>
    <w:rsid w:val="00094A78"/>
    <w:rsid w:val="00095104"/>
    <w:rsid w:val="000A28E9"/>
    <w:rsid w:val="000A44FE"/>
    <w:rsid w:val="000B241D"/>
    <w:rsid w:val="000B2EB0"/>
    <w:rsid w:val="000B3AF9"/>
    <w:rsid w:val="000B79A2"/>
    <w:rsid w:val="000C5C9E"/>
    <w:rsid w:val="000C7908"/>
    <w:rsid w:val="000D65FE"/>
    <w:rsid w:val="000D6CB9"/>
    <w:rsid w:val="000D743F"/>
    <w:rsid w:val="000E0159"/>
    <w:rsid w:val="000E1D64"/>
    <w:rsid w:val="000E331D"/>
    <w:rsid w:val="000E4E17"/>
    <w:rsid w:val="000E5CA4"/>
    <w:rsid w:val="000E6224"/>
    <w:rsid w:val="000E6CD2"/>
    <w:rsid w:val="00107A1A"/>
    <w:rsid w:val="00114AB4"/>
    <w:rsid w:val="00116085"/>
    <w:rsid w:val="00120751"/>
    <w:rsid w:val="00121437"/>
    <w:rsid w:val="001229E3"/>
    <w:rsid w:val="0012453A"/>
    <w:rsid w:val="00133474"/>
    <w:rsid w:val="00137362"/>
    <w:rsid w:val="00153119"/>
    <w:rsid w:val="00162A2E"/>
    <w:rsid w:val="00162FF0"/>
    <w:rsid w:val="001646C1"/>
    <w:rsid w:val="00164B15"/>
    <w:rsid w:val="00164CF4"/>
    <w:rsid w:val="001751D7"/>
    <w:rsid w:val="001769D5"/>
    <w:rsid w:val="00181484"/>
    <w:rsid w:val="001823BF"/>
    <w:rsid w:val="00185279"/>
    <w:rsid w:val="001863C4"/>
    <w:rsid w:val="00191EF3"/>
    <w:rsid w:val="001921E9"/>
    <w:rsid w:val="00192DA7"/>
    <w:rsid w:val="00195D13"/>
    <w:rsid w:val="00196D91"/>
    <w:rsid w:val="0019726F"/>
    <w:rsid w:val="001A3BCC"/>
    <w:rsid w:val="001B1B39"/>
    <w:rsid w:val="001B496B"/>
    <w:rsid w:val="001B4E48"/>
    <w:rsid w:val="001B6B34"/>
    <w:rsid w:val="001C322F"/>
    <w:rsid w:val="001C7173"/>
    <w:rsid w:val="001D3FEF"/>
    <w:rsid w:val="001D4D02"/>
    <w:rsid w:val="001E2F7C"/>
    <w:rsid w:val="001E434C"/>
    <w:rsid w:val="00200CE8"/>
    <w:rsid w:val="002067D5"/>
    <w:rsid w:val="00231B1D"/>
    <w:rsid w:val="00237231"/>
    <w:rsid w:val="00237AFC"/>
    <w:rsid w:val="00237FDB"/>
    <w:rsid w:val="00241342"/>
    <w:rsid w:val="002421C2"/>
    <w:rsid w:val="0024466E"/>
    <w:rsid w:val="002513A2"/>
    <w:rsid w:val="002522AC"/>
    <w:rsid w:val="00253134"/>
    <w:rsid w:val="002536DF"/>
    <w:rsid w:val="0026524B"/>
    <w:rsid w:val="002670FD"/>
    <w:rsid w:val="00271FEA"/>
    <w:rsid w:val="002748F5"/>
    <w:rsid w:val="00277E0B"/>
    <w:rsid w:val="0028119E"/>
    <w:rsid w:val="002906DF"/>
    <w:rsid w:val="002954B5"/>
    <w:rsid w:val="00296781"/>
    <w:rsid w:val="00297F1A"/>
    <w:rsid w:val="002A63DE"/>
    <w:rsid w:val="002A7C0F"/>
    <w:rsid w:val="002A7E04"/>
    <w:rsid w:val="002B003E"/>
    <w:rsid w:val="002B080F"/>
    <w:rsid w:val="002B2577"/>
    <w:rsid w:val="002B4044"/>
    <w:rsid w:val="002B5829"/>
    <w:rsid w:val="002B769E"/>
    <w:rsid w:val="002C050F"/>
    <w:rsid w:val="002C26E9"/>
    <w:rsid w:val="002C6AAB"/>
    <w:rsid w:val="002C6DC5"/>
    <w:rsid w:val="002C763E"/>
    <w:rsid w:val="002D5F66"/>
    <w:rsid w:val="002E6D27"/>
    <w:rsid w:val="002F00E3"/>
    <w:rsid w:val="002F0CD7"/>
    <w:rsid w:val="002F1013"/>
    <w:rsid w:val="002F541D"/>
    <w:rsid w:val="002F630A"/>
    <w:rsid w:val="003007BA"/>
    <w:rsid w:val="00304D17"/>
    <w:rsid w:val="00304ED1"/>
    <w:rsid w:val="00305C98"/>
    <w:rsid w:val="00305CF6"/>
    <w:rsid w:val="00313C5D"/>
    <w:rsid w:val="00315958"/>
    <w:rsid w:val="003159FD"/>
    <w:rsid w:val="003220A6"/>
    <w:rsid w:val="00322C1E"/>
    <w:rsid w:val="00330A89"/>
    <w:rsid w:val="00335329"/>
    <w:rsid w:val="0034111F"/>
    <w:rsid w:val="0035204C"/>
    <w:rsid w:val="0036039B"/>
    <w:rsid w:val="003626C5"/>
    <w:rsid w:val="00366C36"/>
    <w:rsid w:val="00372284"/>
    <w:rsid w:val="003769F6"/>
    <w:rsid w:val="00381F47"/>
    <w:rsid w:val="0038224E"/>
    <w:rsid w:val="003833E3"/>
    <w:rsid w:val="00384017"/>
    <w:rsid w:val="00391C8D"/>
    <w:rsid w:val="003953DC"/>
    <w:rsid w:val="00397DA0"/>
    <w:rsid w:val="003A243B"/>
    <w:rsid w:val="003A28EA"/>
    <w:rsid w:val="003A63B4"/>
    <w:rsid w:val="003B4D86"/>
    <w:rsid w:val="003C37F8"/>
    <w:rsid w:val="003C526B"/>
    <w:rsid w:val="003C7B8E"/>
    <w:rsid w:val="003D1ED1"/>
    <w:rsid w:val="003D4AE7"/>
    <w:rsid w:val="003D57F2"/>
    <w:rsid w:val="003D7EA0"/>
    <w:rsid w:val="003E3BBD"/>
    <w:rsid w:val="003E478C"/>
    <w:rsid w:val="003E7F66"/>
    <w:rsid w:val="003F1181"/>
    <w:rsid w:val="003F1A74"/>
    <w:rsid w:val="003F43B7"/>
    <w:rsid w:val="003F51C4"/>
    <w:rsid w:val="00404042"/>
    <w:rsid w:val="00404067"/>
    <w:rsid w:val="00405F29"/>
    <w:rsid w:val="00410432"/>
    <w:rsid w:val="00410562"/>
    <w:rsid w:val="0041473D"/>
    <w:rsid w:val="00416926"/>
    <w:rsid w:val="00425C48"/>
    <w:rsid w:val="00435F9A"/>
    <w:rsid w:val="004414B0"/>
    <w:rsid w:val="00442308"/>
    <w:rsid w:val="00443286"/>
    <w:rsid w:val="00447270"/>
    <w:rsid w:val="00447D8F"/>
    <w:rsid w:val="00450D01"/>
    <w:rsid w:val="00450FC2"/>
    <w:rsid w:val="00455EBD"/>
    <w:rsid w:val="004660C7"/>
    <w:rsid w:val="004662EC"/>
    <w:rsid w:val="00471304"/>
    <w:rsid w:val="00471F54"/>
    <w:rsid w:val="00473DE6"/>
    <w:rsid w:val="0047585D"/>
    <w:rsid w:val="00475B3E"/>
    <w:rsid w:val="00476AAC"/>
    <w:rsid w:val="00477374"/>
    <w:rsid w:val="004776DC"/>
    <w:rsid w:val="00481FDB"/>
    <w:rsid w:val="00485509"/>
    <w:rsid w:val="0048642D"/>
    <w:rsid w:val="0048758E"/>
    <w:rsid w:val="00487ED7"/>
    <w:rsid w:val="00490D81"/>
    <w:rsid w:val="00491E9A"/>
    <w:rsid w:val="00493980"/>
    <w:rsid w:val="004A0599"/>
    <w:rsid w:val="004A09E9"/>
    <w:rsid w:val="004A31FF"/>
    <w:rsid w:val="004B1FB3"/>
    <w:rsid w:val="004B32CB"/>
    <w:rsid w:val="004B5790"/>
    <w:rsid w:val="004C07B7"/>
    <w:rsid w:val="004C798E"/>
    <w:rsid w:val="004D2A70"/>
    <w:rsid w:val="004D3068"/>
    <w:rsid w:val="004D3311"/>
    <w:rsid w:val="004D5CE5"/>
    <w:rsid w:val="004E31B2"/>
    <w:rsid w:val="004E3A39"/>
    <w:rsid w:val="004E43E1"/>
    <w:rsid w:val="004F4C77"/>
    <w:rsid w:val="004F4E45"/>
    <w:rsid w:val="004F6946"/>
    <w:rsid w:val="004F74EA"/>
    <w:rsid w:val="00504353"/>
    <w:rsid w:val="00505BDF"/>
    <w:rsid w:val="0052074A"/>
    <w:rsid w:val="005221E7"/>
    <w:rsid w:val="00522FDB"/>
    <w:rsid w:val="005234CA"/>
    <w:rsid w:val="00523B8D"/>
    <w:rsid w:val="00524144"/>
    <w:rsid w:val="00525026"/>
    <w:rsid w:val="005308C2"/>
    <w:rsid w:val="00530AD4"/>
    <w:rsid w:val="005400A6"/>
    <w:rsid w:val="005441AE"/>
    <w:rsid w:val="00544C00"/>
    <w:rsid w:val="00557D4B"/>
    <w:rsid w:val="00562FCA"/>
    <w:rsid w:val="00566226"/>
    <w:rsid w:val="00571E0B"/>
    <w:rsid w:val="00573D0C"/>
    <w:rsid w:val="00575DDC"/>
    <w:rsid w:val="005856A9"/>
    <w:rsid w:val="005944A6"/>
    <w:rsid w:val="00595620"/>
    <w:rsid w:val="005972A7"/>
    <w:rsid w:val="005A0EAB"/>
    <w:rsid w:val="005A4C84"/>
    <w:rsid w:val="005A639A"/>
    <w:rsid w:val="005B37F9"/>
    <w:rsid w:val="005B5FC6"/>
    <w:rsid w:val="005B7786"/>
    <w:rsid w:val="005C4883"/>
    <w:rsid w:val="005D1096"/>
    <w:rsid w:val="005D486E"/>
    <w:rsid w:val="005D65A7"/>
    <w:rsid w:val="005D755C"/>
    <w:rsid w:val="005E1854"/>
    <w:rsid w:val="005F2BD2"/>
    <w:rsid w:val="005F3AC5"/>
    <w:rsid w:val="005F7E9C"/>
    <w:rsid w:val="0060002C"/>
    <w:rsid w:val="00604533"/>
    <w:rsid w:val="006066E2"/>
    <w:rsid w:val="00611D8D"/>
    <w:rsid w:val="00613309"/>
    <w:rsid w:val="006158B7"/>
    <w:rsid w:val="00616C28"/>
    <w:rsid w:val="00616E32"/>
    <w:rsid w:val="00621247"/>
    <w:rsid w:val="006226AD"/>
    <w:rsid w:val="00625045"/>
    <w:rsid w:val="006257BF"/>
    <w:rsid w:val="0062770D"/>
    <w:rsid w:val="0063744A"/>
    <w:rsid w:val="00640BA6"/>
    <w:rsid w:val="00640EDD"/>
    <w:rsid w:val="00643163"/>
    <w:rsid w:val="006446B5"/>
    <w:rsid w:val="00644DA5"/>
    <w:rsid w:val="00651E84"/>
    <w:rsid w:val="00653CB8"/>
    <w:rsid w:val="00654246"/>
    <w:rsid w:val="00654AED"/>
    <w:rsid w:val="00655CE0"/>
    <w:rsid w:val="00661CB8"/>
    <w:rsid w:val="00662F14"/>
    <w:rsid w:val="00664D59"/>
    <w:rsid w:val="006650F4"/>
    <w:rsid w:val="00673316"/>
    <w:rsid w:val="00675991"/>
    <w:rsid w:val="0067644E"/>
    <w:rsid w:val="0068116B"/>
    <w:rsid w:val="00681C2F"/>
    <w:rsid w:val="00683811"/>
    <w:rsid w:val="00686E19"/>
    <w:rsid w:val="00697C48"/>
    <w:rsid w:val="006A039D"/>
    <w:rsid w:val="006A12A2"/>
    <w:rsid w:val="006A162E"/>
    <w:rsid w:val="006A4C96"/>
    <w:rsid w:val="006B0C1A"/>
    <w:rsid w:val="006B30CC"/>
    <w:rsid w:val="006B3A26"/>
    <w:rsid w:val="006B7EA8"/>
    <w:rsid w:val="006C13DF"/>
    <w:rsid w:val="006C24F6"/>
    <w:rsid w:val="006C5B04"/>
    <w:rsid w:val="006C662C"/>
    <w:rsid w:val="006C7248"/>
    <w:rsid w:val="006D191C"/>
    <w:rsid w:val="006D59E5"/>
    <w:rsid w:val="006D7D1D"/>
    <w:rsid w:val="006E296F"/>
    <w:rsid w:val="006E5E36"/>
    <w:rsid w:val="006F5F8A"/>
    <w:rsid w:val="006F6C06"/>
    <w:rsid w:val="006F7DDA"/>
    <w:rsid w:val="00702A06"/>
    <w:rsid w:val="00713694"/>
    <w:rsid w:val="0071548E"/>
    <w:rsid w:val="00720D98"/>
    <w:rsid w:val="00721FD7"/>
    <w:rsid w:val="007221AC"/>
    <w:rsid w:val="00722D20"/>
    <w:rsid w:val="007336B2"/>
    <w:rsid w:val="0074569A"/>
    <w:rsid w:val="00746169"/>
    <w:rsid w:val="0075426A"/>
    <w:rsid w:val="007600C2"/>
    <w:rsid w:val="00763FA2"/>
    <w:rsid w:val="007650D2"/>
    <w:rsid w:val="0076691C"/>
    <w:rsid w:val="00766DC7"/>
    <w:rsid w:val="00775ABE"/>
    <w:rsid w:val="007829C0"/>
    <w:rsid w:val="00782EBD"/>
    <w:rsid w:val="007831F3"/>
    <w:rsid w:val="007846A2"/>
    <w:rsid w:val="007846B4"/>
    <w:rsid w:val="0078485C"/>
    <w:rsid w:val="00792510"/>
    <w:rsid w:val="007A3CBF"/>
    <w:rsid w:val="007B7527"/>
    <w:rsid w:val="007C303C"/>
    <w:rsid w:val="007C4C31"/>
    <w:rsid w:val="007D6F54"/>
    <w:rsid w:val="007E0912"/>
    <w:rsid w:val="007E196F"/>
    <w:rsid w:val="007E35D3"/>
    <w:rsid w:val="007E54AD"/>
    <w:rsid w:val="007E7F12"/>
    <w:rsid w:val="007F327E"/>
    <w:rsid w:val="008002DB"/>
    <w:rsid w:val="00801D59"/>
    <w:rsid w:val="008022E2"/>
    <w:rsid w:val="00805571"/>
    <w:rsid w:val="008164C0"/>
    <w:rsid w:val="00821703"/>
    <w:rsid w:val="00827AB7"/>
    <w:rsid w:val="00832B15"/>
    <w:rsid w:val="00834AB7"/>
    <w:rsid w:val="00842E79"/>
    <w:rsid w:val="00843AB3"/>
    <w:rsid w:val="00855FE6"/>
    <w:rsid w:val="00863E81"/>
    <w:rsid w:val="00865EF0"/>
    <w:rsid w:val="008725E5"/>
    <w:rsid w:val="008756A6"/>
    <w:rsid w:val="00884AD6"/>
    <w:rsid w:val="00886E44"/>
    <w:rsid w:val="008937F7"/>
    <w:rsid w:val="008A2D50"/>
    <w:rsid w:val="008A3B73"/>
    <w:rsid w:val="008A3C54"/>
    <w:rsid w:val="008A600B"/>
    <w:rsid w:val="008B15DB"/>
    <w:rsid w:val="008B27AC"/>
    <w:rsid w:val="008B5AD2"/>
    <w:rsid w:val="008C43B2"/>
    <w:rsid w:val="008C6146"/>
    <w:rsid w:val="008C6220"/>
    <w:rsid w:val="008C6792"/>
    <w:rsid w:val="008D0ABF"/>
    <w:rsid w:val="008E2F9E"/>
    <w:rsid w:val="008F2BF4"/>
    <w:rsid w:val="00902283"/>
    <w:rsid w:val="00910AD2"/>
    <w:rsid w:val="00910BFB"/>
    <w:rsid w:val="00910FEB"/>
    <w:rsid w:val="0091290F"/>
    <w:rsid w:val="00912991"/>
    <w:rsid w:val="00913DBD"/>
    <w:rsid w:val="00914CB2"/>
    <w:rsid w:val="009210AF"/>
    <w:rsid w:val="00923B09"/>
    <w:rsid w:val="0092531B"/>
    <w:rsid w:val="00925CA5"/>
    <w:rsid w:val="0092662E"/>
    <w:rsid w:val="00936B5D"/>
    <w:rsid w:val="00940105"/>
    <w:rsid w:val="00942F03"/>
    <w:rsid w:val="00943F37"/>
    <w:rsid w:val="009450D4"/>
    <w:rsid w:val="009466CA"/>
    <w:rsid w:val="00955674"/>
    <w:rsid w:val="009662C1"/>
    <w:rsid w:val="00967E1E"/>
    <w:rsid w:val="00975D28"/>
    <w:rsid w:val="00976549"/>
    <w:rsid w:val="00977018"/>
    <w:rsid w:val="00977A97"/>
    <w:rsid w:val="00977B12"/>
    <w:rsid w:val="00981258"/>
    <w:rsid w:val="009829B9"/>
    <w:rsid w:val="00983C77"/>
    <w:rsid w:val="0099067C"/>
    <w:rsid w:val="00990BBE"/>
    <w:rsid w:val="00991E58"/>
    <w:rsid w:val="00993B59"/>
    <w:rsid w:val="00994F61"/>
    <w:rsid w:val="0099645A"/>
    <w:rsid w:val="009A4247"/>
    <w:rsid w:val="009B20D6"/>
    <w:rsid w:val="009D1ECF"/>
    <w:rsid w:val="009D42BF"/>
    <w:rsid w:val="009D7B2C"/>
    <w:rsid w:val="009F1345"/>
    <w:rsid w:val="009F3791"/>
    <w:rsid w:val="00A06D07"/>
    <w:rsid w:val="00A07A44"/>
    <w:rsid w:val="00A16279"/>
    <w:rsid w:val="00A22D7A"/>
    <w:rsid w:val="00A23C2B"/>
    <w:rsid w:val="00A25117"/>
    <w:rsid w:val="00A26708"/>
    <w:rsid w:val="00A3599E"/>
    <w:rsid w:val="00A37A42"/>
    <w:rsid w:val="00A44743"/>
    <w:rsid w:val="00A44855"/>
    <w:rsid w:val="00A516E4"/>
    <w:rsid w:val="00A53293"/>
    <w:rsid w:val="00A5457E"/>
    <w:rsid w:val="00A5664D"/>
    <w:rsid w:val="00A569EF"/>
    <w:rsid w:val="00A605BE"/>
    <w:rsid w:val="00A60B4D"/>
    <w:rsid w:val="00A63264"/>
    <w:rsid w:val="00A65B99"/>
    <w:rsid w:val="00A67BCC"/>
    <w:rsid w:val="00A75C3B"/>
    <w:rsid w:val="00A83B4A"/>
    <w:rsid w:val="00A85A64"/>
    <w:rsid w:val="00A86922"/>
    <w:rsid w:val="00A927C5"/>
    <w:rsid w:val="00A94467"/>
    <w:rsid w:val="00A96099"/>
    <w:rsid w:val="00AA1376"/>
    <w:rsid w:val="00AA2D81"/>
    <w:rsid w:val="00AB184F"/>
    <w:rsid w:val="00AB1AFA"/>
    <w:rsid w:val="00AB2DCB"/>
    <w:rsid w:val="00AB6F00"/>
    <w:rsid w:val="00AC2509"/>
    <w:rsid w:val="00AD0FA1"/>
    <w:rsid w:val="00AD180F"/>
    <w:rsid w:val="00AD3244"/>
    <w:rsid w:val="00AD58CC"/>
    <w:rsid w:val="00AD7A95"/>
    <w:rsid w:val="00AE1702"/>
    <w:rsid w:val="00AE4955"/>
    <w:rsid w:val="00AE4D2B"/>
    <w:rsid w:val="00AF6281"/>
    <w:rsid w:val="00B0037D"/>
    <w:rsid w:val="00B02487"/>
    <w:rsid w:val="00B069A9"/>
    <w:rsid w:val="00B10059"/>
    <w:rsid w:val="00B10774"/>
    <w:rsid w:val="00B11109"/>
    <w:rsid w:val="00B1479A"/>
    <w:rsid w:val="00B2055F"/>
    <w:rsid w:val="00B22EB1"/>
    <w:rsid w:val="00B322AC"/>
    <w:rsid w:val="00B345E0"/>
    <w:rsid w:val="00B41CE1"/>
    <w:rsid w:val="00B4563C"/>
    <w:rsid w:val="00B64823"/>
    <w:rsid w:val="00B6730F"/>
    <w:rsid w:val="00B67D78"/>
    <w:rsid w:val="00B92CF1"/>
    <w:rsid w:val="00B9698A"/>
    <w:rsid w:val="00BA5C38"/>
    <w:rsid w:val="00BB104C"/>
    <w:rsid w:val="00BB2686"/>
    <w:rsid w:val="00BB2D1B"/>
    <w:rsid w:val="00BB6591"/>
    <w:rsid w:val="00BC323B"/>
    <w:rsid w:val="00BC5C98"/>
    <w:rsid w:val="00BC693C"/>
    <w:rsid w:val="00BD1FAC"/>
    <w:rsid w:val="00BD419E"/>
    <w:rsid w:val="00BE383E"/>
    <w:rsid w:val="00BE66F3"/>
    <w:rsid w:val="00BE733D"/>
    <w:rsid w:val="00BF3CA7"/>
    <w:rsid w:val="00BF5E80"/>
    <w:rsid w:val="00BF6110"/>
    <w:rsid w:val="00C00384"/>
    <w:rsid w:val="00C0168F"/>
    <w:rsid w:val="00C17D25"/>
    <w:rsid w:val="00C20C07"/>
    <w:rsid w:val="00C23122"/>
    <w:rsid w:val="00C25CB8"/>
    <w:rsid w:val="00C261CC"/>
    <w:rsid w:val="00C37584"/>
    <w:rsid w:val="00C41FF9"/>
    <w:rsid w:val="00C447FE"/>
    <w:rsid w:val="00C61682"/>
    <w:rsid w:val="00C63DA0"/>
    <w:rsid w:val="00C64749"/>
    <w:rsid w:val="00C6683F"/>
    <w:rsid w:val="00C7122E"/>
    <w:rsid w:val="00C77714"/>
    <w:rsid w:val="00C815C9"/>
    <w:rsid w:val="00C82669"/>
    <w:rsid w:val="00C92B0A"/>
    <w:rsid w:val="00C95CFD"/>
    <w:rsid w:val="00CA1AF8"/>
    <w:rsid w:val="00CA4B46"/>
    <w:rsid w:val="00CA5EA0"/>
    <w:rsid w:val="00CA7FAD"/>
    <w:rsid w:val="00CB0939"/>
    <w:rsid w:val="00CB5176"/>
    <w:rsid w:val="00CC6D5C"/>
    <w:rsid w:val="00CD0512"/>
    <w:rsid w:val="00CD3B1B"/>
    <w:rsid w:val="00CD3D4A"/>
    <w:rsid w:val="00CD6C33"/>
    <w:rsid w:val="00CD7FB1"/>
    <w:rsid w:val="00CE08EF"/>
    <w:rsid w:val="00CE5F4C"/>
    <w:rsid w:val="00CF5000"/>
    <w:rsid w:val="00CF716C"/>
    <w:rsid w:val="00D033F7"/>
    <w:rsid w:val="00D03B71"/>
    <w:rsid w:val="00D1154A"/>
    <w:rsid w:val="00D16CC9"/>
    <w:rsid w:val="00D172DE"/>
    <w:rsid w:val="00D17A1F"/>
    <w:rsid w:val="00D238D5"/>
    <w:rsid w:val="00D248A9"/>
    <w:rsid w:val="00D31DE5"/>
    <w:rsid w:val="00D44842"/>
    <w:rsid w:val="00D457E6"/>
    <w:rsid w:val="00D51E4F"/>
    <w:rsid w:val="00D550A5"/>
    <w:rsid w:val="00D55EB9"/>
    <w:rsid w:val="00D66393"/>
    <w:rsid w:val="00D708EB"/>
    <w:rsid w:val="00D71EC7"/>
    <w:rsid w:val="00D75A26"/>
    <w:rsid w:val="00D76C5E"/>
    <w:rsid w:val="00D85862"/>
    <w:rsid w:val="00D921DD"/>
    <w:rsid w:val="00DA3A1A"/>
    <w:rsid w:val="00DA7C33"/>
    <w:rsid w:val="00DB5327"/>
    <w:rsid w:val="00DB7B48"/>
    <w:rsid w:val="00DC4E1C"/>
    <w:rsid w:val="00DC60EB"/>
    <w:rsid w:val="00DC69E9"/>
    <w:rsid w:val="00DD0009"/>
    <w:rsid w:val="00DD1BA6"/>
    <w:rsid w:val="00DD6F4D"/>
    <w:rsid w:val="00DE0AFE"/>
    <w:rsid w:val="00DE253E"/>
    <w:rsid w:val="00DE43DE"/>
    <w:rsid w:val="00DF25BD"/>
    <w:rsid w:val="00DF2FB4"/>
    <w:rsid w:val="00E216F6"/>
    <w:rsid w:val="00E21B2F"/>
    <w:rsid w:val="00E25556"/>
    <w:rsid w:val="00E27038"/>
    <w:rsid w:val="00E2771B"/>
    <w:rsid w:val="00E40A92"/>
    <w:rsid w:val="00E40F7A"/>
    <w:rsid w:val="00E454FC"/>
    <w:rsid w:val="00E52FE3"/>
    <w:rsid w:val="00E60CEE"/>
    <w:rsid w:val="00E6544B"/>
    <w:rsid w:val="00E674C2"/>
    <w:rsid w:val="00E7189C"/>
    <w:rsid w:val="00E832C5"/>
    <w:rsid w:val="00E855B1"/>
    <w:rsid w:val="00E9206A"/>
    <w:rsid w:val="00EA05C4"/>
    <w:rsid w:val="00EA19B0"/>
    <w:rsid w:val="00EA1C10"/>
    <w:rsid w:val="00EA266A"/>
    <w:rsid w:val="00EB3800"/>
    <w:rsid w:val="00EB400E"/>
    <w:rsid w:val="00EB4025"/>
    <w:rsid w:val="00EB50F5"/>
    <w:rsid w:val="00EC1BE2"/>
    <w:rsid w:val="00EC27DF"/>
    <w:rsid w:val="00EC672E"/>
    <w:rsid w:val="00EC7DF9"/>
    <w:rsid w:val="00ED5490"/>
    <w:rsid w:val="00EE1338"/>
    <w:rsid w:val="00EF6841"/>
    <w:rsid w:val="00EF6F48"/>
    <w:rsid w:val="00EF7B90"/>
    <w:rsid w:val="00F11D91"/>
    <w:rsid w:val="00F1342C"/>
    <w:rsid w:val="00F15971"/>
    <w:rsid w:val="00F1664F"/>
    <w:rsid w:val="00F21173"/>
    <w:rsid w:val="00F21C0B"/>
    <w:rsid w:val="00F22A00"/>
    <w:rsid w:val="00F262E3"/>
    <w:rsid w:val="00F3086E"/>
    <w:rsid w:val="00F41334"/>
    <w:rsid w:val="00F81BA6"/>
    <w:rsid w:val="00F85340"/>
    <w:rsid w:val="00F85697"/>
    <w:rsid w:val="00F8732E"/>
    <w:rsid w:val="00F875BD"/>
    <w:rsid w:val="00FA41D0"/>
    <w:rsid w:val="00FA49DC"/>
    <w:rsid w:val="00FA6393"/>
    <w:rsid w:val="00FB68CA"/>
    <w:rsid w:val="00FC09B4"/>
    <w:rsid w:val="00FD409D"/>
    <w:rsid w:val="00FD41F1"/>
    <w:rsid w:val="00FD4D49"/>
    <w:rsid w:val="00FD6184"/>
    <w:rsid w:val="00FF3C29"/>
    <w:rsid w:val="00FF4229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ECD09-57D5-4C22-973A-6E9C8F79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6AD"/>
  </w:style>
  <w:style w:type="paragraph" w:styleId="Heading1">
    <w:name w:val="heading 1"/>
    <w:basedOn w:val="Normal"/>
    <w:next w:val="Normal"/>
    <w:link w:val="Heading1Char"/>
    <w:uiPriority w:val="9"/>
    <w:qFormat/>
    <w:rsid w:val="001D3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3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3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2A2"/>
    <w:pPr>
      <w:ind w:left="720"/>
      <w:contextualSpacing/>
    </w:pPr>
  </w:style>
  <w:style w:type="table" w:styleId="TableGrid">
    <w:name w:val="Table Grid"/>
    <w:basedOn w:val="TableNormal"/>
    <w:uiPriority w:val="59"/>
    <w:rsid w:val="006A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D3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3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C32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5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133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e02175</dc:creator>
  <cp:keywords/>
  <dc:description/>
  <cp:lastModifiedBy>Carlyn Nichols</cp:lastModifiedBy>
  <cp:revision>9</cp:revision>
  <cp:lastPrinted>2014-10-06T23:02:00Z</cp:lastPrinted>
  <dcterms:created xsi:type="dcterms:W3CDTF">2014-10-01T15:41:00Z</dcterms:created>
  <dcterms:modified xsi:type="dcterms:W3CDTF">2015-10-09T00:33:00Z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1fu3A9A4aBBGIKpmexqDmJ8SCZf5DwRqf5nD4TkASWlc</vt:lpwstr>
  </property>
  <property fmtid="{D5CDD505-2E9C-101B-9397-08002B2CF9AE}" pid="4" name="Google.Documents.RevisionId">
    <vt:lpwstr>04187221091876910055</vt:lpwstr>
  </property>
  <property fmtid="{D5CDD505-2E9C-101B-9397-08002B2CF9AE}" pid="5" name="Google.Documents.PreviousRevisionId">
    <vt:lpwstr>01791386522894780302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